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5D91" w14:textId="77777777" w:rsidR="006A36E3" w:rsidRPr="006A36E3" w:rsidRDefault="006A36E3" w:rsidP="006A36E3">
      <w:pPr>
        <w:rPr>
          <w:b/>
          <w:bCs/>
          <w:sz w:val="28"/>
          <w:szCs w:val="28"/>
        </w:rPr>
      </w:pPr>
    </w:p>
    <w:p w14:paraId="32E4C232" w14:textId="67D4BCB5" w:rsidR="006A36E3" w:rsidRPr="006A36E3" w:rsidRDefault="006A36E3" w:rsidP="006A36E3">
      <w:pPr>
        <w:jc w:val="center"/>
        <w:rPr>
          <w:b/>
          <w:bCs/>
          <w:sz w:val="28"/>
          <w:szCs w:val="28"/>
        </w:rPr>
      </w:pPr>
      <w:r w:rsidRPr="006A36E3">
        <w:rPr>
          <w:b/>
          <w:bCs/>
          <w:sz w:val="28"/>
          <w:szCs w:val="28"/>
        </w:rPr>
        <w:t>Informacja dla kontrahenta</w:t>
      </w:r>
    </w:p>
    <w:p w14:paraId="0CFAD83A" w14:textId="77777777" w:rsidR="006A36E3" w:rsidRPr="006A36E3" w:rsidRDefault="006A36E3" w:rsidP="006A36E3">
      <w:pPr>
        <w:jc w:val="center"/>
        <w:rPr>
          <w:szCs w:val="24"/>
        </w:rPr>
      </w:pPr>
      <w:r w:rsidRPr="006A36E3">
        <w:rPr>
          <w:b/>
          <w:bCs/>
          <w:szCs w:val="24"/>
        </w:rPr>
        <w:t>Zasady nabywania i korzystania z obniżenia wpłat na PFRON</w:t>
      </w:r>
    </w:p>
    <w:p w14:paraId="0E45D74E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b/>
          <w:bCs/>
          <w:sz w:val="22"/>
          <w:szCs w:val="22"/>
        </w:rPr>
        <w:t>A.</w:t>
      </w:r>
      <w:r w:rsidRPr="006A36E3">
        <w:rPr>
          <w:sz w:val="22"/>
          <w:szCs w:val="22"/>
        </w:rPr>
        <w:t xml:space="preserve"> Pracodawca zatrudniający co najmniej 25 pracowników w przeliczeniu na pełny wymiar czasu  pracy jest obowiązany dokonywać miesięcznych wpłat na Fundusz,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 </w:t>
      </w:r>
    </w:p>
    <w:p w14:paraId="28618196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b/>
          <w:bCs/>
          <w:sz w:val="22"/>
          <w:szCs w:val="22"/>
        </w:rPr>
        <w:t>B.</w:t>
      </w:r>
      <w:r w:rsidRPr="006A36E3">
        <w:rPr>
          <w:sz w:val="22"/>
          <w:szCs w:val="22"/>
        </w:rPr>
        <w:t xml:space="preserve"> Powyższe wpłaty na Fundusz ulegają obniżeniu z tytułu zakupu produkcji lub usługi, z wyłączeniem handlu, odpowiednio wytworzonej lub świadczonej przez pracodawcę zatrudniającego co najmniej 25 pracowników w przeliczeniu na pełny wymiar czasu pracy, który osiąga wskaźnik zatrudnienia osób niepełnosprawnych zaliczonych do: </w:t>
      </w:r>
    </w:p>
    <w:p w14:paraId="3FB51E73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1) znacznego stopnia niepełnosprawności lub </w:t>
      </w:r>
    </w:p>
    <w:p w14:paraId="225DFC25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2) umiarkowanego stopnia niepełnosprawności, w odniesieniu do których orzeczono chorobę psychiczną, upośledzenie umysłowe, całościowe zaburzenia rozwojowe lub epilepsję oraz niewidomych – w wysokości co najmniej 30%, zwanego dalej „sprzedającym”. </w:t>
      </w:r>
    </w:p>
    <w:p w14:paraId="0A9ECD2B" w14:textId="77777777" w:rsidR="006A36E3" w:rsidRPr="006A36E3" w:rsidRDefault="006A36E3" w:rsidP="006A36E3">
      <w:pPr>
        <w:rPr>
          <w:b/>
          <w:bCs/>
          <w:sz w:val="22"/>
          <w:szCs w:val="22"/>
        </w:rPr>
      </w:pPr>
      <w:r w:rsidRPr="006A36E3">
        <w:rPr>
          <w:b/>
          <w:bCs/>
          <w:sz w:val="22"/>
          <w:szCs w:val="22"/>
        </w:rPr>
        <w:t xml:space="preserve">Takim pracodawcą jest Zakład Aktywności Zawodowej „Rosa”. </w:t>
      </w:r>
    </w:p>
    <w:p w14:paraId="0931A72B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b/>
          <w:bCs/>
          <w:sz w:val="22"/>
          <w:szCs w:val="22"/>
        </w:rPr>
        <w:t>C.</w:t>
      </w:r>
      <w:r w:rsidRPr="006A36E3">
        <w:rPr>
          <w:sz w:val="22"/>
          <w:szCs w:val="22"/>
        </w:rPr>
        <w:t xml:space="preserve"> Warunkiem obniżenia wpłaty jest: </w:t>
      </w:r>
    </w:p>
    <w:p w14:paraId="50E6C71B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1) udokumentowanie zakupu fakturą; </w:t>
      </w:r>
    </w:p>
    <w:p w14:paraId="40713046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2) uregulowanie należności za zakup produkcji lub usługi w terminie określonym na fakturze, z tym że w przypadku płatności dokonywanych za pośrednictwem banku za datę uregulowania należności uważa się datę obciążenia rachunku bankowego nabywcy na podstawie polecenia przelewu; </w:t>
      </w:r>
    </w:p>
    <w:p w14:paraId="5155C29F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3) udokumentowanie przez nabywcę kwoty obniżenia informacją (INF-U) o kwocie obniżenia wystawioną przez sprzedającego w terminie, o którym mowa w pkt D. </w:t>
      </w:r>
    </w:p>
    <w:p w14:paraId="62183BC1" w14:textId="77777777" w:rsidR="006A36E3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>Obniżenie wpłaty przysługuje do wysokości 50% wpłaty na Fundusz, do której obowiązany jest nabywca w danym miesiącu. Przysługująca, a niewykorzystana kwota obniżenia może być uwzględniana we wpłatach na Fundusz przez okres nie dłuższy niż 6 miesięcy, licząc od dnia uzyskania informacji o kwocie obniżenia.</w:t>
      </w:r>
    </w:p>
    <w:p w14:paraId="72B49826" w14:textId="2D720A30" w:rsidR="006A36E3" w:rsidRDefault="006A36E3" w:rsidP="006A36E3">
      <w:pPr>
        <w:rPr>
          <w:sz w:val="22"/>
          <w:szCs w:val="22"/>
        </w:rPr>
      </w:pPr>
      <w:r w:rsidRPr="006A36E3">
        <w:rPr>
          <w:b/>
          <w:bCs/>
          <w:sz w:val="22"/>
          <w:szCs w:val="22"/>
        </w:rPr>
        <w:t>D.</w:t>
      </w:r>
      <w:r w:rsidRPr="006A36E3">
        <w:rPr>
          <w:sz w:val="22"/>
          <w:szCs w:val="22"/>
        </w:rPr>
        <w:t xml:space="preserve"> Zakład Aktywności Zawodowej „Rosa” wystawia informację o kwocie obniżenia (INF-U) nie później niż do ostatniego dnia miesiąca następującego po miesiącu, w którym przypadał termin płatności za zakup, pod warunkiem otrzymania podpisanego oświadczenia potwierdzającego zamiar korzystania z prawa do obniżenia wpłat na PFRON nie później niż do 15. dnia miesiąca następującego po miesiącu, w którym przypadał termin płatności za zakup, oraz terminowym uregulowaniu należności.</w:t>
      </w:r>
    </w:p>
    <w:p w14:paraId="0AFDAA6F" w14:textId="77777777" w:rsidR="006A36E3" w:rsidRPr="006A36E3" w:rsidRDefault="006A36E3" w:rsidP="006A36E3">
      <w:pPr>
        <w:rPr>
          <w:sz w:val="22"/>
          <w:szCs w:val="22"/>
        </w:rPr>
      </w:pPr>
    </w:p>
    <w:p w14:paraId="4BC59683" w14:textId="40801361" w:rsidR="00603C3D" w:rsidRPr="006A36E3" w:rsidRDefault="006A36E3" w:rsidP="006A36E3">
      <w:pPr>
        <w:rPr>
          <w:sz w:val="22"/>
          <w:szCs w:val="22"/>
        </w:rPr>
      </w:pPr>
      <w:r w:rsidRPr="006A36E3">
        <w:rPr>
          <w:sz w:val="22"/>
          <w:szCs w:val="22"/>
        </w:rPr>
        <w:t xml:space="preserve"> Podstawa prawna: ustawa z dnia 27 sierpnia 1997 r. o rehabilitacji zawodowej i społecznej oraz zatrudnianiu osób niepełnosprawnych (</w:t>
      </w:r>
      <w:proofErr w:type="spellStart"/>
      <w:r w:rsidRPr="006A36E3">
        <w:rPr>
          <w:sz w:val="22"/>
          <w:szCs w:val="22"/>
        </w:rPr>
        <w:t>t.j</w:t>
      </w:r>
      <w:proofErr w:type="spellEnd"/>
      <w:r w:rsidRPr="006A36E3">
        <w:rPr>
          <w:sz w:val="22"/>
          <w:szCs w:val="22"/>
        </w:rPr>
        <w:t>. Dz.U. 2016 poz.2046, ze zmianami, ostatnia zmiana: Dz.U. z 2018 r., poz. 1076)</w:t>
      </w:r>
    </w:p>
    <w:sectPr w:rsidR="00603C3D" w:rsidRPr="006A36E3" w:rsidSect="00A94FD9">
      <w:headerReference w:type="default" r:id="rId7"/>
      <w:headerReference w:type="first" r:id="rId8"/>
      <w:footerReference w:type="first" r:id="rId9"/>
      <w:pgSz w:w="11907" w:h="16840" w:code="9"/>
      <w:pgMar w:top="709" w:right="851" w:bottom="284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2D6A" w14:textId="77777777" w:rsidR="00306763" w:rsidRDefault="00306763">
      <w:r>
        <w:separator/>
      </w:r>
    </w:p>
  </w:endnote>
  <w:endnote w:type="continuationSeparator" w:id="0">
    <w:p w14:paraId="0DAFA398" w14:textId="77777777" w:rsidR="00306763" w:rsidRDefault="003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E55F" w14:textId="77777777" w:rsidR="00117DF0" w:rsidRPr="00F318C1" w:rsidRDefault="00117DF0" w:rsidP="00F318C1">
    <w:pPr>
      <w:spacing w:line="240" w:lineRule="auto"/>
      <w:ind w:right="-567"/>
      <w:rPr>
        <w:color w:val="0000FF"/>
        <w:sz w:val="16"/>
        <w:lang w:val="en-US"/>
      </w:rPr>
    </w:pPr>
    <w:r>
      <w:rPr>
        <w:color w:val="0000FF"/>
        <w:sz w:val="16"/>
        <w:lang w:val="en-US"/>
      </w:rPr>
      <w:t>____________________________________________________________________________________________________________________________</w:t>
    </w:r>
  </w:p>
  <w:p w14:paraId="38402EDA" w14:textId="77777777" w:rsidR="00117DF0" w:rsidRPr="00F318C1" w:rsidRDefault="00117DF0" w:rsidP="00F318C1">
    <w:pPr>
      <w:spacing w:line="240" w:lineRule="auto"/>
      <w:ind w:right="-567"/>
      <w:jc w:val="center"/>
      <w:rPr>
        <w:rFonts w:ascii="Arial" w:hAnsi="Arial" w:cs="Arial"/>
        <w:b/>
        <w:sz w:val="20"/>
      </w:rPr>
    </w:pPr>
    <w:r w:rsidRPr="00F318C1">
      <w:rPr>
        <w:rFonts w:ascii="Arial" w:hAnsi="Arial" w:cs="Arial"/>
        <w:b/>
        <w:sz w:val="20"/>
      </w:rPr>
      <w:t>NIP: 6112566158            REGON: 040018322-00045</w:t>
    </w:r>
  </w:p>
  <w:p w14:paraId="115223A9" w14:textId="77777777" w:rsidR="00117DF0" w:rsidRPr="005E3E8D" w:rsidRDefault="00117DF0" w:rsidP="002D15F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89C3" w14:textId="77777777" w:rsidR="00306763" w:rsidRDefault="00306763">
      <w:r>
        <w:separator/>
      </w:r>
    </w:p>
  </w:footnote>
  <w:footnote w:type="continuationSeparator" w:id="0">
    <w:p w14:paraId="7BB28BB9" w14:textId="77777777" w:rsidR="00306763" w:rsidRDefault="0030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54B3" w14:textId="77777777" w:rsidR="00117DF0" w:rsidRDefault="00117DF0">
    <w:pPr>
      <w:spacing w:line="240" w:lineRule="auto"/>
      <w:ind w:right="-567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96EF" w14:textId="77777777" w:rsidR="00117DF0" w:rsidRDefault="00117DF0">
    <w:pPr>
      <w:spacing w:line="240" w:lineRule="auto"/>
      <w:jc w:val="center"/>
      <w:rPr>
        <w:noProof/>
        <w:sz w:val="20"/>
      </w:rPr>
    </w:pPr>
  </w:p>
  <w:p w14:paraId="450756BF" w14:textId="77777777" w:rsidR="00117DF0" w:rsidRPr="000D4481" w:rsidRDefault="007500BC">
    <w:pPr>
      <w:spacing w:line="240" w:lineRule="auto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50AB82" wp14:editId="03D0A4EC">
          <wp:simplePos x="0" y="0"/>
          <wp:positionH relativeFrom="column">
            <wp:posOffset>114300</wp:posOffset>
          </wp:positionH>
          <wp:positionV relativeFrom="paragraph">
            <wp:posOffset>34290</wp:posOffset>
          </wp:positionV>
          <wp:extent cx="1371600" cy="12573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DF0">
      <w:rPr>
        <w:b/>
        <w:sz w:val="32"/>
      </w:rPr>
      <w:t xml:space="preserve">                                                      Zakład Aktywności Zawodowej</w:t>
    </w:r>
  </w:p>
  <w:p w14:paraId="4597A40B" w14:textId="77777777" w:rsidR="00117DF0" w:rsidRDefault="00117DF0">
    <w:pPr>
      <w:spacing w:line="240" w:lineRule="auto"/>
      <w:jc w:val="center"/>
      <w:rPr>
        <w:noProof/>
      </w:rPr>
    </w:pPr>
    <w:r w:rsidRPr="00286395">
      <w:rPr>
        <w:b/>
        <w:caps/>
        <w:color w:val="0000F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„ROSA”</w:t>
    </w:r>
  </w:p>
  <w:p w14:paraId="657D1ED9" w14:textId="77777777" w:rsidR="00117DF0" w:rsidRDefault="00117DF0" w:rsidP="000D4481">
    <w:pPr>
      <w:pStyle w:val="Nagwek3"/>
      <w:jc w:val="left"/>
    </w:pPr>
    <w:r>
      <w:rPr>
        <w:sz w:val="32"/>
      </w:rPr>
      <w:t xml:space="preserve">     </w:t>
    </w:r>
    <w:r>
      <w:rPr>
        <w:sz w:val="32"/>
      </w:rPr>
      <w:tab/>
    </w:r>
    <w:r>
      <w:rPr>
        <w:sz w:val="32"/>
      </w:rPr>
      <w:tab/>
      <w:t xml:space="preserve">                         </w:t>
    </w:r>
    <w:r>
      <w:t xml:space="preserve">Caritas Diecezji Legnickiej  </w:t>
    </w:r>
  </w:p>
  <w:p w14:paraId="0C155768" w14:textId="77777777" w:rsidR="00117DF0" w:rsidRDefault="00117DF0" w:rsidP="002D15F6">
    <w:pPr>
      <w:spacing w:line="240" w:lineRule="auto"/>
      <w:jc w:val="center"/>
      <w:rPr>
        <w:b/>
        <w:sz w:val="32"/>
      </w:rPr>
    </w:pPr>
    <w:r>
      <w:rPr>
        <w:sz w:val="30"/>
      </w:rPr>
      <w:t xml:space="preserve">                                                          58 - 500 Jelenia Góra, ul. Żeromskiego 2</w:t>
    </w:r>
  </w:p>
  <w:p w14:paraId="29C6EBD4" w14:textId="77777777" w:rsidR="00117DF0" w:rsidRPr="00D02978" w:rsidRDefault="00117DF0" w:rsidP="00F318C1">
    <w:pPr>
      <w:pStyle w:val="Stopka"/>
      <w:rPr>
        <w:b/>
        <w:color w:val="000000"/>
        <w:sz w:val="22"/>
        <w:szCs w:val="22"/>
      </w:rPr>
    </w:pPr>
    <w:r w:rsidRPr="00286395">
      <w:rPr>
        <w:caps/>
        <w:color w:val="0000FF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</w:t>
    </w:r>
    <w:r w:rsidR="00AD0281" w:rsidRPr="00286395">
      <w:rPr>
        <w:caps/>
        <w:color w:val="0000FF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             </w:t>
    </w:r>
    <w:r w:rsidRPr="00286395">
      <w:rPr>
        <w:caps/>
        <w:color w:val="0000FF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02978">
      <w:rPr>
        <w:b/>
        <w:sz w:val="22"/>
        <w:szCs w:val="22"/>
      </w:rPr>
      <w:t>tel.: 075 –</w:t>
    </w:r>
    <w:r w:rsidR="00AD0281" w:rsidRPr="00D02978">
      <w:rPr>
        <w:b/>
        <w:sz w:val="22"/>
        <w:szCs w:val="22"/>
      </w:rPr>
      <w:t xml:space="preserve"> 649 – 51 – 80     </w:t>
    </w:r>
    <w:r w:rsidRPr="00D02978">
      <w:rPr>
        <w:b/>
        <w:sz w:val="22"/>
        <w:szCs w:val="22"/>
      </w:rPr>
      <w:t xml:space="preserve"> e-mail: </w:t>
    </w:r>
    <w:r w:rsidR="00AD0281" w:rsidRPr="00D02978">
      <w:rPr>
        <w:b/>
        <w:sz w:val="22"/>
        <w:szCs w:val="22"/>
      </w:rPr>
      <w:t>zazrosa@gmail.com</w:t>
    </w:r>
  </w:p>
  <w:p w14:paraId="4F51DC96" w14:textId="77777777" w:rsidR="00117DF0" w:rsidRPr="00F318C1" w:rsidRDefault="00117DF0" w:rsidP="00F318C1">
    <w:pPr>
      <w:pStyle w:val="Stopka"/>
      <w:rPr>
        <w:color w:val="000000"/>
        <w:lang w:val="en-US"/>
      </w:rPr>
    </w:pPr>
    <w:r w:rsidRPr="00F318C1">
      <w:rPr>
        <w:color w:val="0000FF"/>
        <w:sz w:val="16"/>
        <w:szCs w:val="16"/>
        <w:lang w:val="en-US"/>
      </w:rPr>
      <w:t>__________________________________________________________________________________</w:t>
    </w:r>
    <w:r>
      <w:rPr>
        <w:color w:val="0000FF"/>
        <w:sz w:val="16"/>
        <w:szCs w:val="16"/>
        <w:lang w:val="en-US"/>
      </w:rPr>
      <w:t>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E70A0"/>
    <w:multiLevelType w:val="hybridMultilevel"/>
    <w:tmpl w:val="07406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C1"/>
    <w:rsid w:val="00017BA0"/>
    <w:rsid w:val="00032520"/>
    <w:rsid w:val="00033ECB"/>
    <w:rsid w:val="00057D66"/>
    <w:rsid w:val="0006652C"/>
    <w:rsid w:val="00091F53"/>
    <w:rsid w:val="00093952"/>
    <w:rsid w:val="000D4481"/>
    <w:rsid w:val="000D4651"/>
    <w:rsid w:val="000D77F5"/>
    <w:rsid w:val="001023A6"/>
    <w:rsid w:val="00117DF0"/>
    <w:rsid w:val="00176800"/>
    <w:rsid w:val="00185EBB"/>
    <w:rsid w:val="001A7011"/>
    <w:rsid w:val="001C025F"/>
    <w:rsid w:val="001C5010"/>
    <w:rsid w:val="001D1043"/>
    <w:rsid w:val="001D360E"/>
    <w:rsid w:val="00222CA0"/>
    <w:rsid w:val="002431F9"/>
    <w:rsid w:val="00286395"/>
    <w:rsid w:val="00292FBA"/>
    <w:rsid w:val="002C4971"/>
    <w:rsid w:val="002C785B"/>
    <w:rsid w:val="002D15F6"/>
    <w:rsid w:val="002E39BA"/>
    <w:rsid w:val="002E73DD"/>
    <w:rsid w:val="003013DB"/>
    <w:rsid w:val="00306763"/>
    <w:rsid w:val="003B1695"/>
    <w:rsid w:val="003B5F8B"/>
    <w:rsid w:val="00403DE6"/>
    <w:rsid w:val="004314E7"/>
    <w:rsid w:val="00444C2B"/>
    <w:rsid w:val="0046449C"/>
    <w:rsid w:val="004766B6"/>
    <w:rsid w:val="004B18B7"/>
    <w:rsid w:val="004F3A3B"/>
    <w:rsid w:val="004F42C4"/>
    <w:rsid w:val="00555A95"/>
    <w:rsid w:val="005915A4"/>
    <w:rsid w:val="00595674"/>
    <w:rsid w:val="005A7271"/>
    <w:rsid w:val="005B41E7"/>
    <w:rsid w:val="005E18D4"/>
    <w:rsid w:val="005E3621"/>
    <w:rsid w:val="005F3E3B"/>
    <w:rsid w:val="005F46D8"/>
    <w:rsid w:val="00603C3D"/>
    <w:rsid w:val="00623934"/>
    <w:rsid w:val="00652464"/>
    <w:rsid w:val="00691533"/>
    <w:rsid w:val="006A36E3"/>
    <w:rsid w:val="006E25BD"/>
    <w:rsid w:val="00742546"/>
    <w:rsid w:val="007500BC"/>
    <w:rsid w:val="007C1577"/>
    <w:rsid w:val="007C5213"/>
    <w:rsid w:val="007C5648"/>
    <w:rsid w:val="007E573C"/>
    <w:rsid w:val="00837C7F"/>
    <w:rsid w:val="00841401"/>
    <w:rsid w:val="008516E9"/>
    <w:rsid w:val="00872186"/>
    <w:rsid w:val="00873C21"/>
    <w:rsid w:val="008A7EBC"/>
    <w:rsid w:val="008E3F0A"/>
    <w:rsid w:val="008E61BF"/>
    <w:rsid w:val="009126B5"/>
    <w:rsid w:val="00916ED8"/>
    <w:rsid w:val="00924C4E"/>
    <w:rsid w:val="00924EE2"/>
    <w:rsid w:val="00960509"/>
    <w:rsid w:val="00977097"/>
    <w:rsid w:val="00990E3C"/>
    <w:rsid w:val="009B241E"/>
    <w:rsid w:val="009D29C2"/>
    <w:rsid w:val="00A14BC2"/>
    <w:rsid w:val="00A223A4"/>
    <w:rsid w:val="00A252D4"/>
    <w:rsid w:val="00A31A91"/>
    <w:rsid w:val="00A43974"/>
    <w:rsid w:val="00A53A3A"/>
    <w:rsid w:val="00A769FE"/>
    <w:rsid w:val="00A86130"/>
    <w:rsid w:val="00A94FD9"/>
    <w:rsid w:val="00AA53D0"/>
    <w:rsid w:val="00AA6EB5"/>
    <w:rsid w:val="00AB63FB"/>
    <w:rsid w:val="00AD0281"/>
    <w:rsid w:val="00AD1AD1"/>
    <w:rsid w:val="00AD24C4"/>
    <w:rsid w:val="00AD7737"/>
    <w:rsid w:val="00B17D7D"/>
    <w:rsid w:val="00B360D3"/>
    <w:rsid w:val="00B46715"/>
    <w:rsid w:val="00B56035"/>
    <w:rsid w:val="00B61D14"/>
    <w:rsid w:val="00B828CA"/>
    <w:rsid w:val="00B90E71"/>
    <w:rsid w:val="00BD1BB8"/>
    <w:rsid w:val="00C03BA2"/>
    <w:rsid w:val="00C10A37"/>
    <w:rsid w:val="00C13658"/>
    <w:rsid w:val="00C26E98"/>
    <w:rsid w:val="00C35A4E"/>
    <w:rsid w:val="00C56CB0"/>
    <w:rsid w:val="00C8093C"/>
    <w:rsid w:val="00C97AD0"/>
    <w:rsid w:val="00CB391C"/>
    <w:rsid w:val="00CB5847"/>
    <w:rsid w:val="00CC194F"/>
    <w:rsid w:val="00CD3D73"/>
    <w:rsid w:val="00CE5F4C"/>
    <w:rsid w:val="00D0048B"/>
    <w:rsid w:val="00D02978"/>
    <w:rsid w:val="00D03AAF"/>
    <w:rsid w:val="00D14B56"/>
    <w:rsid w:val="00D23E0C"/>
    <w:rsid w:val="00D815B4"/>
    <w:rsid w:val="00DC5956"/>
    <w:rsid w:val="00DD0B95"/>
    <w:rsid w:val="00E45EC2"/>
    <w:rsid w:val="00E80388"/>
    <w:rsid w:val="00EC62AD"/>
    <w:rsid w:val="00F0347E"/>
    <w:rsid w:val="00F2156C"/>
    <w:rsid w:val="00F24953"/>
    <w:rsid w:val="00F318C1"/>
    <w:rsid w:val="00F44546"/>
    <w:rsid w:val="00F7537B"/>
    <w:rsid w:val="00F80EFF"/>
    <w:rsid w:val="00FB58C3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7CBCF"/>
  <w15:docId w15:val="{1344051A-8482-4A38-A063-92E5D46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8C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3">
    <w:name w:val="heading 3"/>
    <w:basedOn w:val="Normalny"/>
    <w:next w:val="Normalny"/>
    <w:qFormat/>
    <w:rsid w:val="00F318C1"/>
    <w:pPr>
      <w:keepNext/>
      <w:spacing w:line="240" w:lineRule="auto"/>
      <w:ind w:left="1416" w:right="-567" w:firstLine="70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318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18C1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318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318C1"/>
    <w:rPr>
      <w:color w:val="0000FF"/>
      <w:u w:val="single"/>
    </w:rPr>
  </w:style>
  <w:style w:type="paragraph" w:styleId="Tekstdymka">
    <w:name w:val="Balloon Text"/>
    <w:basedOn w:val="Normalny"/>
    <w:semiHidden/>
    <w:rsid w:val="000D44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DC5956"/>
    <w:rPr>
      <w:i/>
      <w:iCs/>
    </w:rPr>
  </w:style>
  <w:style w:type="paragraph" w:styleId="Akapitzlist">
    <w:name w:val="List Paragraph"/>
    <w:basedOn w:val="Normalny"/>
    <w:uiPriority w:val="34"/>
    <w:qFormat/>
    <w:rsid w:val="00A14BC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41"/>
      <w:szCs w:val="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PRALNICZE ( WODNE, CHEMICZNE)</vt:lpstr>
    </vt:vector>
  </TitlesOfParts>
  <Company/>
  <LinksUpToDate>false</LinksUpToDate>
  <CharactersWithSpaces>2699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mailto:zazrosajgora@wp.pl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PRALNICZE ( WODNE, CHEMICZNE)</dc:title>
  <dc:creator>ZAZ</dc:creator>
  <cp:lastModifiedBy>Norbert Musiał (180957)</cp:lastModifiedBy>
  <cp:revision>2</cp:revision>
  <cp:lastPrinted>2021-02-16T13:13:00Z</cp:lastPrinted>
  <dcterms:created xsi:type="dcterms:W3CDTF">2021-02-16T13:13:00Z</dcterms:created>
  <dcterms:modified xsi:type="dcterms:W3CDTF">2021-02-16T13:13:00Z</dcterms:modified>
</cp:coreProperties>
</file>